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BE130" w14:textId="77777777" w:rsidR="00583A21" w:rsidRPr="00C91EA6" w:rsidRDefault="00000000">
      <w:pPr>
        <w:pStyle w:val="Default"/>
        <w:rPr>
          <w:rFonts w:ascii="Aptos" w:eastAsia="Times New Roman" w:hAnsi="Aptos" w:cs="Times New Roman"/>
          <w:b/>
          <w:bCs/>
        </w:rPr>
      </w:pPr>
      <w:r w:rsidRPr="00C91EA6">
        <w:rPr>
          <w:rFonts w:ascii="Aptos" w:hAnsi="Aptos"/>
          <w:b/>
          <w:bCs/>
        </w:rPr>
        <w:t>BFI WORKSHOP on</w:t>
      </w:r>
      <w:r w:rsidRPr="00C91EA6">
        <w:rPr>
          <w:rFonts w:ascii="Aptos" w:hAnsi="Aptos"/>
          <w:b/>
          <w:bCs/>
          <w:lang w:val="es-ES_tradnl"/>
        </w:rPr>
        <w:t xml:space="preserve"> THEORISING MEXICAN CINEMA THROUGH ARCHIVE-FILMS</w:t>
      </w:r>
    </w:p>
    <w:p w14:paraId="249AABBB" w14:textId="77777777" w:rsidR="00583A21" w:rsidRPr="00C91EA6" w:rsidRDefault="00000000">
      <w:pPr>
        <w:pStyle w:val="Default"/>
        <w:rPr>
          <w:rFonts w:ascii="Aptos" w:eastAsia="Times New Roman" w:hAnsi="Aptos" w:cs="Times New Roman"/>
        </w:rPr>
      </w:pPr>
      <w:r w:rsidRPr="00C91EA6">
        <w:rPr>
          <w:rFonts w:ascii="Aptos" w:hAnsi="Aptos"/>
        </w:rPr>
        <w:t> </w:t>
      </w:r>
    </w:p>
    <w:p w14:paraId="5CBAEEBD" w14:textId="77777777" w:rsidR="00583A21" w:rsidRPr="00C91EA6" w:rsidRDefault="00583A21">
      <w:pPr>
        <w:pStyle w:val="Default"/>
        <w:rPr>
          <w:rFonts w:ascii="Aptos" w:eastAsia="Times New Roman" w:hAnsi="Aptos" w:cs="Times New Roman"/>
        </w:rPr>
      </w:pPr>
    </w:p>
    <w:p w14:paraId="0A659F48" w14:textId="6B484274" w:rsidR="00583A21" w:rsidRPr="00C91EA6" w:rsidRDefault="00000000">
      <w:pPr>
        <w:pStyle w:val="Default"/>
        <w:rPr>
          <w:rFonts w:ascii="Aptos" w:eastAsia="Times New Roman" w:hAnsi="Aptos" w:cs="Times New Roman"/>
        </w:rPr>
      </w:pPr>
      <w:proofErr w:type="spellStart"/>
      <w:r w:rsidRPr="00C91EA6">
        <w:rPr>
          <w:rFonts w:ascii="Aptos" w:hAnsi="Aptos"/>
          <w:lang w:val="es-ES_tradnl"/>
        </w:rPr>
        <w:t>Ever</w:t>
      </w:r>
      <w:proofErr w:type="spellEnd"/>
      <w:r w:rsidRPr="00C91EA6">
        <w:rPr>
          <w:rFonts w:ascii="Aptos" w:hAnsi="Aptos"/>
          <w:lang w:val="es-ES_tradnl"/>
        </w:rPr>
        <w:t xml:space="preserve"> </w:t>
      </w:r>
      <w:proofErr w:type="spellStart"/>
      <w:r w:rsidRPr="00C91EA6">
        <w:rPr>
          <w:rFonts w:ascii="Aptos" w:hAnsi="Aptos"/>
          <w:lang w:val="es-ES_tradnl"/>
        </w:rPr>
        <w:t>since</w:t>
      </w:r>
      <w:proofErr w:type="spellEnd"/>
      <w:r w:rsidRPr="00C91EA6">
        <w:rPr>
          <w:rFonts w:ascii="Aptos" w:hAnsi="Aptos"/>
          <w:lang w:val="es-ES_tradnl"/>
        </w:rPr>
        <w:t xml:space="preserve"> </w:t>
      </w:r>
      <w:proofErr w:type="spellStart"/>
      <w:r w:rsidRPr="00C91EA6">
        <w:rPr>
          <w:rFonts w:ascii="Aptos" w:hAnsi="Aptos"/>
          <w:lang w:val="es-ES_tradnl"/>
        </w:rPr>
        <w:t>it</w:t>
      </w:r>
      <w:proofErr w:type="spellEnd"/>
      <w:r w:rsidRPr="00C91EA6">
        <w:rPr>
          <w:rFonts w:ascii="Aptos" w:hAnsi="Aptos"/>
          <w:lang w:val="es-ES_tradnl"/>
        </w:rPr>
        <w:t xml:space="preserve"> </w:t>
      </w:r>
      <w:proofErr w:type="spellStart"/>
      <w:r w:rsidRPr="00C91EA6">
        <w:rPr>
          <w:rFonts w:ascii="Aptos" w:hAnsi="Aptos"/>
          <w:lang w:val="es-ES_tradnl"/>
        </w:rPr>
        <w:t>was</w:t>
      </w:r>
      <w:proofErr w:type="spellEnd"/>
      <w:r w:rsidRPr="00C91EA6">
        <w:rPr>
          <w:rFonts w:ascii="Aptos" w:hAnsi="Aptos"/>
          <w:lang w:val="es-ES_tradnl"/>
        </w:rPr>
        <w:t xml:space="preserve"> </w:t>
      </w:r>
      <w:proofErr w:type="spellStart"/>
      <w:r w:rsidRPr="00C91EA6">
        <w:rPr>
          <w:rFonts w:ascii="Aptos" w:hAnsi="Aptos"/>
          <w:lang w:val="es-ES_tradnl"/>
        </w:rPr>
        <w:t>constituted</w:t>
      </w:r>
      <w:proofErr w:type="spellEnd"/>
      <w:r w:rsidRPr="00C91EA6">
        <w:rPr>
          <w:rFonts w:ascii="Aptos" w:hAnsi="Aptos"/>
          <w:lang w:val="es-ES_tradnl"/>
        </w:rPr>
        <w:t xml:space="preserve"> as a </w:t>
      </w:r>
      <w:proofErr w:type="spellStart"/>
      <w:r w:rsidRPr="00C91EA6">
        <w:rPr>
          <w:rFonts w:ascii="Aptos" w:hAnsi="Aptos"/>
          <w:lang w:val="es-ES_tradnl"/>
        </w:rPr>
        <w:t>major</w:t>
      </w:r>
      <w:proofErr w:type="spellEnd"/>
      <w:r w:rsidRPr="00C91EA6">
        <w:rPr>
          <w:rFonts w:ascii="Aptos" w:hAnsi="Aptos"/>
          <w:lang w:val="es-ES_tradnl"/>
        </w:rPr>
        <w:t xml:space="preserve"> regional </w:t>
      </w:r>
      <w:proofErr w:type="spellStart"/>
      <w:r w:rsidRPr="00C91EA6">
        <w:rPr>
          <w:rFonts w:ascii="Aptos" w:hAnsi="Aptos"/>
          <w:lang w:val="es-ES_tradnl"/>
        </w:rPr>
        <w:t>industry</w:t>
      </w:r>
      <w:proofErr w:type="spellEnd"/>
      <w:r w:rsidRPr="00C91EA6">
        <w:rPr>
          <w:rFonts w:ascii="Aptos" w:hAnsi="Aptos"/>
          <w:lang w:val="es-ES_tradnl"/>
        </w:rPr>
        <w:t xml:space="preserve"> in </w:t>
      </w:r>
      <w:proofErr w:type="spellStart"/>
      <w:r w:rsidRPr="00C91EA6">
        <w:rPr>
          <w:rFonts w:ascii="Aptos" w:hAnsi="Aptos"/>
          <w:lang w:val="es-ES_tradnl"/>
        </w:rPr>
        <w:t>the</w:t>
      </w:r>
      <w:proofErr w:type="spellEnd"/>
      <w:r w:rsidRPr="00C91EA6">
        <w:rPr>
          <w:rFonts w:ascii="Aptos" w:hAnsi="Aptos"/>
          <w:lang w:val="es-ES_tradnl"/>
        </w:rPr>
        <w:t xml:space="preserve"> 1940s, </w:t>
      </w:r>
      <w:proofErr w:type="spellStart"/>
      <w:r w:rsidRPr="00C91EA6">
        <w:rPr>
          <w:rFonts w:ascii="Aptos" w:hAnsi="Aptos"/>
          <w:lang w:val="es-ES_tradnl"/>
        </w:rPr>
        <w:t>Mexican</w:t>
      </w:r>
      <w:proofErr w:type="spellEnd"/>
      <w:r w:rsidRPr="00C91EA6">
        <w:rPr>
          <w:rFonts w:ascii="Aptos" w:hAnsi="Aptos"/>
          <w:lang w:val="es-ES_tradnl"/>
        </w:rPr>
        <w:t xml:space="preserve"> cinema </w:t>
      </w:r>
      <w:r w:rsidRPr="00C91EA6">
        <w:rPr>
          <w:rFonts w:ascii="Aptos" w:hAnsi="Aptos"/>
        </w:rPr>
        <w:t xml:space="preserve">- in common with its far more powerful northern </w:t>
      </w:r>
      <w:proofErr w:type="spellStart"/>
      <w:r w:rsidRPr="00C91EA6">
        <w:rPr>
          <w:rFonts w:ascii="Aptos" w:hAnsi="Aptos"/>
        </w:rPr>
        <w:t>neighbour</w:t>
      </w:r>
      <w:proofErr w:type="spellEnd"/>
      <w:r w:rsidRPr="00C91EA6">
        <w:rPr>
          <w:rFonts w:ascii="Aptos" w:hAnsi="Aptos"/>
        </w:rPr>
        <w:t xml:space="preserve"> in Hollywood - </w:t>
      </w:r>
      <w:proofErr w:type="spellStart"/>
      <w:r w:rsidRPr="00C91EA6">
        <w:rPr>
          <w:rFonts w:ascii="Aptos" w:hAnsi="Aptos"/>
          <w:lang w:val="es-ES_tradnl"/>
        </w:rPr>
        <w:t>developed</w:t>
      </w:r>
      <w:proofErr w:type="spellEnd"/>
      <w:r w:rsidRPr="00C91EA6">
        <w:rPr>
          <w:rFonts w:ascii="Aptos" w:hAnsi="Aptos"/>
          <w:lang w:val="es-ES_tradnl"/>
        </w:rPr>
        <w:t xml:space="preserve"> </w:t>
      </w:r>
      <w:proofErr w:type="spellStart"/>
      <w:r w:rsidRPr="00C91EA6">
        <w:rPr>
          <w:rFonts w:ascii="Aptos" w:hAnsi="Aptos"/>
          <w:lang w:val="es-ES_tradnl"/>
        </w:rPr>
        <w:t>what</w:t>
      </w:r>
      <w:proofErr w:type="spellEnd"/>
      <w:r w:rsidRPr="00C91EA6">
        <w:rPr>
          <w:rFonts w:ascii="Aptos" w:hAnsi="Aptos"/>
          <w:lang w:val="es-ES_tradnl"/>
        </w:rPr>
        <w:t xml:space="preserve"> </w:t>
      </w:r>
      <w:proofErr w:type="spellStart"/>
      <w:r w:rsidRPr="00C91EA6">
        <w:rPr>
          <w:rFonts w:ascii="Aptos" w:hAnsi="Aptos"/>
          <w:lang w:val="es-ES_tradnl"/>
        </w:rPr>
        <w:t>critic</w:t>
      </w:r>
      <w:proofErr w:type="spellEnd"/>
      <w:r w:rsidRPr="00C91EA6">
        <w:rPr>
          <w:rFonts w:ascii="Aptos" w:hAnsi="Aptos"/>
          <w:lang w:val="es-ES_tradnl"/>
        </w:rPr>
        <w:t xml:space="preserve"> Emilio García Riera </w:t>
      </w:r>
      <w:proofErr w:type="spellStart"/>
      <w:r w:rsidRPr="00C91EA6">
        <w:rPr>
          <w:rFonts w:ascii="Aptos" w:hAnsi="Aptos"/>
          <w:lang w:val="es-ES_tradnl"/>
        </w:rPr>
        <w:t>called</w:t>
      </w:r>
      <w:proofErr w:type="spellEnd"/>
      <w:r w:rsidRPr="00C91EA6">
        <w:rPr>
          <w:rFonts w:ascii="Aptos" w:hAnsi="Aptos"/>
          <w:lang w:val="es-ES_tradnl"/>
        </w:rPr>
        <w:t xml:space="preserve"> </w:t>
      </w:r>
      <w:r w:rsidRPr="00C91EA6">
        <w:rPr>
          <w:rFonts w:ascii="Aptos" w:hAnsi="Aptos"/>
        </w:rPr>
        <w:t xml:space="preserve">“a nostalgic cult to itself”. A key component of this was what I call the “nostalgia compilation”: industry-produced anthology films that spliced together iconic footage from well-known movies with the aim of promoting leading stars and genres while extracting surplus value from old film prints. In subsequent decades filmmakers such as Nancy Cárdenas, Carlos </w:t>
      </w:r>
      <w:proofErr w:type="spellStart"/>
      <w:r w:rsidRPr="00C91EA6">
        <w:rPr>
          <w:rFonts w:ascii="Aptos" w:hAnsi="Aptos"/>
        </w:rPr>
        <w:t>Monsiváis</w:t>
      </w:r>
      <w:proofErr w:type="spellEnd"/>
      <w:r w:rsidRPr="00C91EA6">
        <w:rPr>
          <w:rFonts w:ascii="Aptos" w:hAnsi="Aptos"/>
        </w:rPr>
        <w:t>, Marcela Fernández and Ximena Cuevas revisited the industrial movie-heritage nostalgia compilation genre with critical, experimental or countercultural aims.</w:t>
      </w:r>
      <w:r w:rsidR="00B1510C" w:rsidRPr="00C91EA6">
        <w:rPr>
          <w:rFonts w:ascii="Aptos" w:hAnsi="Aptos"/>
        </w:rPr>
        <w:t xml:space="preserve"> </w:t>
      </w:r>
      <w:r w:rsidRPr="00C91EA6">
        <w:rPr>
          <w:rFonts w:ascii="Aptos" w:hAnsi="Aptos"/>
        </w:rPr>
        <w:t xml:space="preserve">This session will look at a number of films from this corpus including </w:t>
      </w:r>
      <w:r w:rsidRPr="00C91EA6">
        <w:rPr>
          <w:rFonts w:ascii="Aptos" w:hAnsi="Aptos"/>
          <w:i/>
          <w:iCs/>
        </w:rPr>
        <w:t xml:space="preserve">México de mis </w:t>
      </w:r>
      <w:proofErr w:type="spellStart"/>
      <w:r w:rsidRPr="00C91EA6">
        <w:rPr>
          <w:rFonts w:ascii="Aptos" w:hAnsi="Aptos"/>
          <w:i/>
          <w:iCs/>
        </w:rPr>
        <w:t>amores</w:t>
      </w:r>
      <w:proofErr w:type="spellEnd"/>
      <w:r w:rsidRPr="00C91EA6">
        <w:rPr>
          <w:rFonts w:ascii="Aptos" w:hAnsi="Aptos"/>
        </w:rPr>
        <w:t xml:space="preserve"> (Mexico of My Loves, 1979), </w:t>
      </w:r>
      <w:r w:rsidRPr="00C91EA6">
        <w:rPr>
          <w:rFonts w:ascii="Aptos" w:hAnsi="Aptos"/>
          <w:i/>
          <w:iCs/>
        </w:rPr>
        <w:t xml:space="preserve">De </w:t>
      </w:r>
      <w:proofErr w:type="spellStart"/>
      <w:r w:rsidRPr="00C91EA6">
        <w:rPr>
          <w:rFonts w:ascii="Aptos" w:hAnsi="Aptos"/>
          <w:i/>
          <w:iCs/>
        </w:rPr>
        <w:t>cuerpo</w:t>
      </w:r>
      <w:proofErr w:type="spellEnd"/>
      <w:r w:rsidRPr="00C91EA6">
        <w:rPr>
          <w:rFonts w:ascii="Aptos" w:hAnsi="Aptos"/>
          <w:i/>
          <w:iCs/>
        </w:rPr>
        <w:t xml:space="preserve"> </w:t>
      </w:r>
      <w:proofErr w:type="spellStart"/>
      <w:r w:rsidRPr="00C91EA6">
        <w:rPr>
          <w:rFonts w:ascii="Aptos" w:hAnsi="Aptos"/>
          <w:i/>
          <w:iCs/>
        </w:rPr>
        <w:t>presente</w:t>
      </w:r>
      <w:proofErr w:type="spellEnd"/>
      <w:r w:rsidRPr="00C91EA6">
        <w:rPr>
          <w:rFonts w:ascii="Aptos" w:hAnsi="Aptos"/>
        </w:rPr>
        <w:t xml:space="preserve"> (With </w:t>
      </w:r>
      <w:proofErr w:type="gramStart"/>
      <w:r w:rsidRPr="00C91EA6">
        <w:rPr>
          <w:rFonts w:ascii="Aptos" w:hAnsi="Aptos"/>
        </w:rPr>
        <w:t>The</w:t>
      </w:r>
      <w:proofErr w:type="gramEnd"/>
      <w:r w:rsidRPr="00C91EA6">
        <w:rPr>
          <w:rFonts w:ascii="Aptos" w:hAnsi="Aptos"/>
        </w:rPr>
        <w:t xml:space="preserve"> Body Present, 1998) and </w:t>
      </w:r>
      <w:r w:rsidRPr="00C91EA6">
        <w:rPr>
          <w:rFonts w:ascii="Aptos" w:hAnsi="Aptos"/>
          <w:i/>
          <w:iCs/>
        </w:rPr>
        <w:t xml:space="preserve">México, un </w:t>
      </w:r>
      <w:proofErr w:type="spellStart"/>
      <w:r w:rsidRPr="00C91EA6">
        <w:rPr>
          <w:rFonts w:ascii="Aptos" w:hAnsi="Aptos"/>
          <w:i/>
          <w:iCs/>
        </w:rPr>
        <w:t>país</w:t>
      </w:r>
      <w:proofErr w:type="spellEnd"/>
      <w:r w:rsidRPr="00C91EA6">
        <w:rPr>
          <w:rFonts w:ascii="Aptos" w:hAnsi="Aptos"/>
          <w:i/>
          <w:iCs/>
        </w:rPr>
        <w:t xml:space="preserve"> </w:t>
      </w:r>
      <w:proofErr w:type="spellStart"/>
      <w:r w:rsidRPr="00C91EA6">
        <w:rPr>
          <w:rFonts w:ascii="Aptos" w:hAnsi="Aptos"/>
          <w:i/>
          <w:iCs/>
        </w:rPr>
        <w:t>llamado</w:t>
      </w:r>
      <w:proofErr w:type="spellEnd"/>
      <w:r w:rsidRPr="00C91EA6">
        <w:rPr>
          <w:rFonts w:ascii="Aptos" w:hAnsi="Aptos"/>
          <w:i/>
          <w:iCs/>
        </w:rPr>
        <w:t xml:space="preserve"> cine</w:t>
      </w:r>
      <w:r w:rsidRPr="00C91EA6">
        <w:rPr>
          <w:rFonts w:ascii="Aptos" w:hAnsi="Aptos"/>
        </w:rPr>
        <w:t xml:space="preserve"> (Mexico, A Country Named Cinema, 2018), showing how they use techniques such as ironic citation and critical </w:t>
      </w:r>
      <w:proofErr w:type="spellStart"/>
      <w:r w:rsidRPr="00C91EA6">
        <w:rPr>
          <w:rFonts w:ascii="Aptos" w:hAnsi="Aptos"/>
          <w:i/>
          <w:iCs/>
        </w:rPr>
        <w:t>remontaje</w:t>
      </w:r>
      <w:proofErr w:type="spellEnd"/>
      <w:r w:rsidRPr="00C91EA6">
        <w:rPr>
          <w:rFonts w:ascii="Aptos" w:hAnsi="Aptos"/>
        </w:rPr>
        <w:t xml:space="preserve"> to create new re-readings of Mexican film history. In the workshop I will argue that these archive-films can be seen as sites of original film-theoretical thought, proposing as they do new insights on the problematic construction of national film heritage and the national-cinema canon, the variously manipulative and generative uses of stardom and generic conventions (particularly those of melodrama), and the widespread use of patriarchal and </w:t>
      </w:r>
      <w:proofErr w:type="spellStart"/>
      <w:r w:rsidRPr="00C91EA6">
        <w:rPr>
          <w:rFonts w:ascii="Aptos" w:hAnsi="Aptos"/>
          <w:i/>
          <w:iCs/>
        </w:rPr>
        <w:t>machista</w:t>
      </w:r>
      <w:proofErr w:type="spellEnd"/>
      <w:r w:rsidRPr="00C91EA6">
        <w:rPr>
          <w:rFonts w:ascii="Aptos" w:hAnsi="Aptos"/>
          <w:i/>
          <w:iCs/>
        </w:rPr>
        <w:t xml:space="preserve"> </w:t>
      </w:r>
      <w:r w:rsidRPr="00C91EA6">
        <w:rPr>
          <w:rFonts w:ascii="Aptos" w:hAnsi="Aptos"/>
        </w:rPr>
        <w:t>tropes.</w:t>
      </w:r>
    </w:p>
    <w:p w14:paraId="779C3FBB" w14:textId="77777777" w:rsidR="00583A21" w:rsidRPr="00C91EA6" w:rsidRDefault="00583A21">
      <w:pPr>
        <w:pStyle w:val="Default"/>
        <w:rPr>
          <w:rFonts w:ascii="Aptos" w:eastAsia="Times New Roman" w:hAnsi="Aptos" w:cs="Times New Roman"/>
        </w:rPr>
      </w:pPr>
    </w:p>
    <w:p w14:paraId="4045DA13" w14:textId="77777777" w:rsidR="00583A21" w:rsidRPr="00C91EA6" w:rsidRDefault="00000000">
      <w:pPr>
        <w:pStyle w:val="Default"/>
        <w:rPr>
          <w:rFonts w:ascii="Aptos" w:eastAsia="Times New Roman" w:hAnsi="Aptos" w:cs="Times New Roman"/>
        </w:rPr>
      </w:pPr>
      <w:proofErr w:type="spellStart"/>
      <w:r w:rsidRPr="00C91EA6">
        <w:rPr>
          <w:rFonts w:ascii="Aptos" w:hAnsi="Aptos"/>
          <w:lang w:val="es-ES_tradnl"/>
        </w:rPr>
        <w:t>The</w:t>
      </w:r>
      <w:proofErr w:type="spellEnd"/>
      <w:r w:rsidRPr="00C91EA6">
        <w:rPr>
          <w:rFonts w:ascii="Aptos" w:hAnsi="Aptos"/>
        </w:rPr>
        <w:t xml:space="preserve"> workshop will be led by </w:t>
      </w:r>
      <w:r w:rsidRPr="00C91EA6">
        <w:rPr>
          <w:rFonts w:ascii="Aptos" w:hAnsi="Aptos"/>
          <w:lang w:val="es-ES_tradnl"/>
        </w:rPr>
        <w:t>David M.J. Wood (</w:t>
      </w:r>
      <w:proofErr w:type="spellStart"/>
      <w:r w:rsidRPr="00C91EA6">
        <w:rPr>
          <w:rFonts w:ascii="Aptos" w:hAnsi="Aptos"/>
          <w:lang w:val="es-ES_tradnl"/>
        </w:rPr>
        <w:t>Research</w:t>
      </w:r>
      <w:proofErr w:type="spellEnd"/>
      <w:r w:rsidRPr="00C91EA6">
        <w:rPr>
          <w:rFonts w:ascii="Aptos" w:hAnsi="Aptos"/>
          <w:lang w:val="es-ES_tradnl"/>
        </w:rPr>
        <w:t xml:space="preserve"> </w:t>
      </w:r>
      <w:proofErr w:type="spellStart"/>
      <w:r w:rsidRPr="00C91EA6">
        <w:rPr>
          <w:rFonts w:ascii="Aptos" w:hAnsi="Aptos"/>
          <w:lang w:val="es-ES_tradnl"/>
        </w:rPr>
        <w:t>Fellow</w:t>
      </w:r>
      <w:proofErr w:type="spellEnd"/>
      <w:r w:rsidRPr="00C91EA6">
        <w:rPr>
          <w:rFonts w:ascii="Aptos" w:hAnsi="Aptos"/>
          <w:lang w:val="es-ES_tradnl"/>
        </w:rPr>
        <w:t xml:space="preserve"> at </w:t>
      </w:r>
      <w:proofErr w:type="spellStart"/>
      <w:r w:rsidRPr="00C91EA6">
        <w:rPr>
          <w:rFonts w:ascii="Aptos" w:hAnsi="Aptos"/>
          <w:lang w:val="es-ES_tradnl"/>
        </w:rPr>
        <w:t>University</w:t>
      </w:r>
      <w:proofErr w:type="spellEnd"/>
      <w:r w:rsidRPr="00C91EA6">
        <w:rPr>
          <w:rFonts w:ascii="Aptos" w:hAnsi="Aptos"/>
          <w:lang w:val="es-ES_tradnl"/>
        </w:rPr>
        <w:t xml:space="preserve"> </w:t>
      </w:r>
      <w:proofErr w:type="spellStart"/>
      <w:r w:rsidRPr="00C91EA6">
        <w:rPr>
          <w:rFonts w:ascii="Aptos" w:hAnsi="Aptos"/>
          <w:lang w:val="es-ES_tradnl"/>
        </w:rPr>
        <w:t>College</w:t>
      </w:r>
      <w:proofErr w:type="spellEnd"/>
      <w:r w:rsidRPr="00C91EA6">
        <w:rPr>
          <w:rFonts w:ascii="Aptos" w:hAnsi="Aptos"/>
          <w:lang w:val="es-ES_tradnl"/>
        </w:rPr>
        <w:t xml:space="preserve"> London)</w:t>
      </w:r>
      <w:r w:rsidRPr="00C91EA6">
        <w:rPr>
          <w:rFonts w:ascii="Aptos" w:hAnsi="Aptos"/>
        </w:rPr>
        <w:t>.</w:t>
      </w:r>
    </w:p>
    <w:p w14:paraId="52CBEF61" w14:textId="77777777" w:rsidR="00583A21" w:rsidRPr="00C91EA6" w:rsidRDefault="00000000">
      <w:pPr>
        <w:pStyle w:val="Default"/>
        <w:rPr>
          <w:rFonts w:ascii="Aptos" w:eastAsia="Times New Roman" w:hAnsi="Aptos" w:cs="Times New Roman"/>
        </w:rPr>
      </w:pPr>
      <w:r w:rsidRPr="00C91EA6">
        <w:rPr>
          <w:rFonts w:ascii="Aptos" w:hAnsi="Aptos"/>
        </w:rPr>
        <w:t> </w:t>
      </w:r>
    </w:p>
    <w:p w14:paraId="74AB4C54" w14:textId="77777777" w:rsidR="00583A21" w:rsidRPr="00C91EA6" w:rsidRDefault="00000000">
      <w:pPr>
        <w:pStyle w:val="Default"/>
        <w:rPr>
          <w:rFonts w:ascii="Aptos" w:eastAsia="Times New Roman" w:hAnsi="Aptos" w:cs="Times New Roman"/>
        </w:rPr>
      </w:pPr>
      <w:r w:rsidRPr="00C91EA6">
        <w:rPr>
          <w:rFonts w:ascii="Aptos" w:hAnsi="Aptos"/>
        </w:rPr>
        <w:t xml:space="preserve">This will be an interactive session with film clips and the opportunity for attendees to engage and debate. </w:t>
      </w:r>
    </w:p>
    <w:p w14:paraId="6A9C2887" w14:textId="77777777" w:rsidR="00583A21" w:rsidRPr="00C91EA6" w:rsidRDefault="00000000">
      <w:pPr>
        <w:pStyle w:val="Default"/>
        <w:rPr>
          <w:rFonts w:ascii="Aptos" w:eastAsia="Times New Roman" w:hAnsi="Aptos" w:cs="Times New Roman"/>
        </w:rPr>
      </w:pPr>
      <w:r w:rsidRPr="00C91EA6">
        <w:rPr>
          <w:rFonts w:ascii="Aptos" w:hAnsi="Aptos"/>
        </w:rPr>
        <w:t> </w:t>
      </w:r>
    </w:p>
    <w:p w14:paraId="03CBA02F" w14:textId="77777777" w:rsidR="00583A21" w:rsidRPr="00C91EA6" w:rsidRDefault="00000000">
      <w:pPr>
        <w:pStyle w:val="Default"/>
        <w:rPr>
          <w:rFonts w:ascii="Aptos" w:eastAsia="Times New Roman" w:hAnsi="Aptos" w:cs="Times New Roman"/>
        </w:rPr>
      </w:pPr>
      <w:r w:rsidRPr="00C91EA6">
        <w:rPr>
          <w:rFonts w:ascii="Aptos" w:hAnsi="Aptos"/>
          <w:b/>
          <w:bCs/>
        </w:rPr>
        <w:t>Further Reading Suggestions:</w:t>
      </w:r>
    </w:p>
    <w:p w14:paraId="35CCD616" w14:textId="77777777" w:rsidR="00583A21" w:rsidRPr="00C91EA6" w:rsidRDefault="00000000">
      <w:pPr>
        <w:pStyle w:val="Default"/>
        <w:rPr>
          <w:rFonts w:ascii="Aptos" w:eastAsia="Times New Roman" w:hAnsi="Aptos" w:cs="Times New Roman"/>
        </w:rPr>
      </w:pPr>
      <w:r w:rsidRPr="00C91EA6">
        <w:rPr>
          <w:rFonts w:ascii="Aptos" w:hAnsi="Aptos"/>
          <w:b/>
          <w:bCs/>
        </w:rPr>
        <w:t> </w:t>
      </w:r>
    </w:p>
    <w:p w14:paraId="0E3DC783" w14:textId="77777777" w:rsidR="00583A21" w:rsidRPr="00C91EA6" w:rsidRDefault="00000000">
      <w:pPr>
        <w:pStyle w:val="Default"/>
        <w:ind w:left="945" w:hanging="945"/>
        <w:rPr>
          <w:rFonts w:ascii="Aptos" w:eastAsia="Times New Roman" w:hAnsi="Aptos" w:cs="Times New Roman"/>
        </w:rPr>
      </w:pPr>
      <w:proofErr w:type="spellStart"/>
      <w:r w:rsidRPr="00C91EA6">
        <w:rPr>
          <w:rFonts w:ascii="Aptos" w:hAnsi="Aptos"/>
          <w:lang w:val="de-DE"/>
        </w:rPr>
        <w:t>Guti</w:t>
      </w:r>
      <w:proofErr w:type="spellEnd"/>
      <w:r w:rsidRPr="00C91EA6">
        <w:rPr>
          <w:rFonts w:ascii="Aptos" w:hAnsi="Aptos"/>
          <w:lang w:val="fr-FR"/>
        </w:rPr>
        <w:t>é</w:t>
      </w:r>
      <w:proofErr w:type="spellStart"/>
      <w:r w:rsidRPr="00C91EA6">
        <w:rPr>
          <w:rFonts w:ascii="Aptos" w:hAnsi="Aptos"/>
          <w:lang w:val="es-ES_tradnl"/>
        </w:rPr>
        <w:t>rrez</w:t>
      </w:r>
      <w:proofErr w:type="spellEnd"/>
      <w:r w:rsidRPr="00C91EA6">
        <w:rPr>
          <w:rFonts w:ascii="Aptos" w:hAnsi="Aptos"/>
          <w:lang w:val="es-ES_tradnl"/>
        </w:rPr>
        <w:t>, Laura G.</w:t>
      </w:r>
      <w:r w:rsidRPr="00C91EA6">
        <w:rPr>
          <w:rFonts w:ascii="Aptos" w:hAnsi="Aptos"/>
        </w:rPr>
        <w:t xml:space="preserve"> “Ximena Cuevas’s Critical Collages”. In </w:t>
      </w:r>
      <w:proofErr w:type="spellStart"/>
      <w:r w:rsidRPr="00C91EA6">
        <w:rPr>
          <w:rFonts w:ascii="Aptos" w:hAnsi="Aptos"/>
          <w:i/>
          <w:iCs/>
          <w:lang w:val="es-ES_tradnl"/>
        </w:rPr>
        <w:t>Performing</w:t>
      </w:r>
      <w:proofErr w:type="spellEnd"/>
      <w:r w:rsidRPr="00C91EA6">
        <w:rPr>
          <w:rFonts w:ascii="Aptos" w:hAnsi="Aptos"/>
          <w:i/>
          <w:iCs/>
          <w:lang w:val="es-ES_tradnl"/>
        </w:rPr>
        <w:t xml:space="preserve"> Mexicanidad: vendidas y cabareteras </w:t>
      </w:r>
      <w:proofErr w:type="spellStart"/>
      <w:r w:rsidRPr="00C91EA6">
        <w:rPr>
          <w:rFonts w:ascii="Aptos" w:hAnsi="Aptos"/>
          <w:i/>
          <w:iCs/>
          <w:lang w:val="es-ES_tradnl"/>
        </w:rPr>
        <w:t>on</w:t>
      </w:r>
      <w:proofErr w:type="spellEnd"/>
      <w:r w:rsidRPr="00C91EA6">
        <w:rPr>
          <w:rFonts w:ascii="Aptos" w:hAnsi="Aptos"/>
          <w:i/>
          <w:iCs/>
          <w:lang w:val="es-ES_tradnl"/>
        </w:rPr>
        <w:t xml:space="preserve"> </w:t>
      </w:r>
      <w:proofErr w:type="spellStart"/>
      <w:r w:rsidRPr="00C91EA6">
        <w:rPr>
          <w:rFonts w:ascii="Aptos" w:hAnsi="Aptos"/>
          <w:i/>
          <w:iCs/>
          <w:lang w:val="es-ES_tradnl"/>
        </w:rPr>
        <w:t>the</w:t>
      </w:r>
      <w:proofErr w:type="spellEnd"/>
      <w:r w:rsidRPr="00C91EA6">
        <w:rPr>
          <w:rFonts w:ascii="Aptos" w:hAnsi="Aptos"/>
          <w:i/>
          <w:iCs/>
          <w:lang w:val="es-ES_tradnl"/>
        </w:rPr>
        <w:t xml:space="preserve"> </w:t>
      </w:r>
      <w:proofErr w:type="spellStart"/>
      <w:r w:rsidRPr="00C91EA6">
        <w:rPr>
          <w:rFonts w:ascii="Aptos" w:hAnsi="Aptos"/>
          <w:i/>
          <w:iCs/>
          <w:lang w:val="es-ES_tradnl"/>
        </w:rPr>
        <w:t>transnational</w:t>
      </w:r>
      <w:proofErr w:type="spellEnd"/>
      <w:r w:rsidRPr="00C91EA6">
        <w:rPr>
          <w:rFonts w:ascii="Aptos" w:hAnsi="Aptos"/>
          <w:i/>
          <w:iCs/>
          <w:lang w:val="es-ES_tradnl"/>
        </w:rPr>
        <w:t xml:space="preserve"> </w:t>
      </w:r>
      <w:proofErr w:type="spellStart"/>
      <w:r w:rsidRPr="00C91EA6">
        <w:rPr>
          <w:rFonts w:ascii="Aptos" w:hAnsi="Aptos"/>
          <w:i/>
          <w:iCs/>
          <w:lang w:val="es-ES_tradnl"/>
        </w:rPr>
        <w:t>stage</w:t>
      </w:r>
      <w:proofErr w:type="spellEnd"/>
      <w:r w:rsidRPr="00C91EA6">
        <w:rPr>
          <w:rFonts w:ascii="Aptos" w:hAnsi="Aptos"/>
        </w:rPr>
        <w:t>, pp.151-166. Austin: University of Texas Press, 2010.</w:t>
      </w:r>
    </w:p>
    <w:p w14:paraId="731BA4EF" w14:textId="77777777" w:rsidR="00583A21" w:rsidRPr="00C91EA6" w:rsidRDefault="00000000">
      <w:pPr>
        <w:pStyle w:val="Default"/>
        <w:ind w:left="945" w:hanging="945"/>
        <w:rPr>
          <w:rFonts w:ascii="Aptos" w:eastAsia="Times New Roman" w:hAnsi="Aptos" w:cs="Times New Roman"/>
        </w:rPr>
      </w:pPr>
      <w:proofErr w:type="spellStart"/>
      <w:r w:rsidRPr="00C91EA6">
        <w:rPr>
          <w:rFonts w:ascii="Aptos" w:hAnsi="Aptos"/>
        </w:rPr>
        <w:t>Monsiváis</w:t>
      </w:r>
      <w:proofErr w:type="spellEnd"/>
      <w:r w:rsidRPr="00C91EA6">
        <w:rPr>
          <w:rFonts w:ascii="Aptos" w:hAnsi="Aptos"/>
        </w:rPr>
        <w:t xml:space="preserve">, Carlos. “One Suffers </w:t>
      </w:r>
      <w:proofErr w:type="gramStart"/>
      <w:r w:rsidRPr="00C91EA6">
        <w:rPr>
          <w:rFonts w:ascii="Aptos" w:hAnsi="Aptos"/>
        </w:rPr>
        <w:t>But</w:t>
      </w:r>
      <w:proofErr w:type="gramEnd"/>
      <w:r w:rsidRPr="00C91EA6">
        <w:rPr>
          <w:rFonts w:ascii="Aptos" w:hAnsi="Aptos"/>
        </w:rPr>
        <w:t xml:space="preserve"> One Learns: Melodrama and the Rules of Lack of Limits”. In </w:t>
      </w:r>
      <w:r w:rsidRPr="00C91EA6">
        <w:rPr>
          <w:rFonts w:ascii="Aptos" w:hAnsi="Aptos"/>
          <w:i/>
          <w:iCs/>
        </w:rPr>
        <w:t>Melodrama Unbound: Across History, Media, and National Cultures</w:t>
      </w:r>
      <w:r w:rsidRPr="00C91EA6">
        <w:rPr>
          <w:rFonts w:ascii="Aptos" w:hAnsi="Aptos"/>
        </w:rPr>
        <w:t xml:space="preserve"> (ed. Christine Gledhill and Linda Williams), pp.151-168. New York: Columbia University Press, 2018.</w:t>
      </w:r>
    </w:p>
    <w:p w14:paraId="06935572" w14:textId="77777777" w:rsidR="00583A21" w:rsidRPr="00C91EA6" w:rsidRDefault="00000000">
      <w:pPr>
        <w:pStyle w:val="Default"/>
        <w:ind w:left="945" w:hanging="945"/>
        <w:rPr>
          <w:rFonts w:ascii="Aptos" w:eastAsia="Times New Roman" w:hAnsi="Aptos" w:cs="Times New Roman"/>
        </w:rPr>
      </w:pPr>
      <w:r w:rsidRPr="00C91EA6">
        <w:rPr>
          <w:rFonts w:ascii="Aptos" w:hAnsi="Aptos"/>
        </w:rPr>
        <w:t xml:space="preserve">Noble, Andrea. </w:t>
      </w:r>
      <w:r w:rsidRPr="00C91EA6">
        <w:rPr>
          <w:rFonts w:ascii="Aptos" w:hAnsi="Aptos"/>
          <w:i/>
          <w:iCs/>
        </w:rPr>
        <w:t>Mexican National Cinema</w:t>
      </w:r>
      <w:r w:rsidRPr="00C91EA6">
        <w:rPr>
          <w:rFonts w:ascii="Aptos" w:hAnsi="Aptos"/>
        </w:rPr>
        <w:t>. London/New York: Routledge, 2005.</w:t>
      </w:r>
    </w:p>
    <w:p w14:paraId="5D41AA30" w14:textId="77777777" w:rsidR="00583A21" w:rsidRPr="00C91EA6" w:rsidRDefault="00000000">
      <w:pPr>
        <w:pStyle w:val="Default"/>
        <w:ind w:left="945" w:hanging="945"/>
        <w:rPr>
          <w:rFonts w:ascii="Aptos" w:eastAsia="Times New Roman" w:hAnsi="Aptos" w:cs="Times New Roman"/>
        </w:rPr>
      </w:pPr>
      <w:r w:rsidRPr="00C91EA6">
        <w:rPr>
          <w:rFonts w:ascii="Aptos" w:hAnsi="Aptos"/>
        </w:rPr>
        <w:t>Wood, David M.J. “</w:t>
      </w:r>
      <w:hyperlink r:id="rId6" w:history="1">
        <w:r w:rsidRPr="00C91EA6">
          <w:rPr>
            <w:rStyle w:val="Hyperlink0"/>
            <w:rFonts w:ascii="Aptos" w:hAnsi="Aptos"/>
          </w:rPr>
          <w:t>Film and the Archive: Nation, Heritage, Resistance</w:t>
        </w:r>
      </w:hyperlink>
      <w:r w:rsidRPr="00C91EA6">
        <w:rPr>
          <w:rFonts w:ascii="Aptos" w:hAnsi="Aptos"/>
        </w:rPr>
        <w:t xml:space="preserve">”. </w:t>
      </w:r>
      <w:r w:rsidRPr="00C91EA6">
        <w:rPr>
          <w:rFonts w:ascii="Aptos" w:hAnsi="Aptos"/>
          <w:i/>
          <w:iCs/>
        </w:rPr>
        <w:t xml:space="preserve">Cosmos and History: The Journal of Natural and Social Philosophy </w:t>
      </w:r>
      <w:r w:rsidRPr="00C91EA6">
        <w:rPr>
          <w:rFonts w:ascii="Aptos" w:hAnsi="Aptos"/>
        </w:rPr>
        <w:t>6.2 (2010): 162-174.</w:t>
      </w:r>
    </w:p>
    <w:p w14:paraId="3B2AE0FC" w14:textId="77777777" w:rsidR="00583A21" w:rsidRPr="00C91EA6" w:rsidRDefault="00583A21">
      <w:pPr>
        <w:pStyle w:val="Default"/>
        <w:ind w:left="945" w:hanging="945"/>
        <w:rPr>
          <w:rFonts w:ascii="Aptos" w:eastAsia="Times New Roman" w:hAnsi="Aptos" w:cs="Times New Roman"/>
        </w:rPr>
      </w:pPr>
    </w:p>
    <w:p w14:paraId="7705EC73" w14:textId="77777777" w:rsidR="00583A21" w:rsidRPr="00C91EA6" w:rsidRDefault="00000000">
      <w:pPr>
        <w:pStyle w:val="Default"/>
        <w:rPr>
          <w:rFonts w:ascii="Aptos" w:hAnsi="Aptos"/>
        </w:rPr>
      </w:pPr>
      <w:r w:rsidRPr="00C91EA6">
        <w:rPr>
          <w:rFonts w:ascii="Aptos" w:hAnsi="Aptos"/>
          <w:b/>
          <w:bCs/>
        </w:rPr>
        <w:t> </w:t>
      </w:r>
    </w:p>
    <w:sectPr w:rsidR="00583A21" w:rsidRPr="00C91EA6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07633" w14:textId="77777777" w:rsidR="00310449" w:rsidRDefault="00310449">
      <w:r>
        <w:separator/>
      </w:r>
    </w:p>
  </w:endnote>
  <w:endnote w:type="continuationSeparator" w:id="0">
    <w:p w14:paraId="58F80820" w14:textId="77777777" w:rsidR="00310449" w:rsidRDefault="0031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EF68E" w14:textId="77777777" w:rsidR="00583A21" w:rsidRDefault="00583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13DF1" w14:textId="77777777" w:rsidR="00310449" w:rsidRDefault="00310449">
      <w:r>
        <w:separator/>
      </w:r>
    </w:p>
  </w:footnote>
  <w:footnote w:type="continuationSeparator" w:id="0">
    <w:p w14:paraId="5D80B14E" w14:textId="77777777" w:rsidR="00310449" w:rsidRDefault="00310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C8D13" w14:textId="77777777" w:rsidR="00583A21" w:rsidRDefault="00583A2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A21"/>
    <w:rsid w:val="00002360"/>
    <w:rsid w:val="001D3413"/>
    <w:rsid w:val="00310449"/>
    <w:rsid w:val="00583A21"/>
    <w:rsid w:val="008B14D4"/>
    <w:rsid w:val="009C428A"/>
    <w:rsid w:val="00B1510C"/>
    <w:rsid w:val="00C91EA6"/>
    <w:rsid w:val="00D4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861239"/>
  <w15:docId w15:val="{14E40A24-8B34-8346-B8F0-680296E3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outline w:val="0"/>
      <w:color w:val="00A2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smosandhistory.org/index.php/journal/article/view/19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Cooper</cp:lastModifiedBy>
  <cp:revision>2</cp:revision>
  <dcterms:created xsi:type="dcterms:W3CDTF">2024-07-03T11:48:00Z</dcterms:created>
  <dcterms:modified xsi:type="dcterms:W3CDTF">2024-07-03T11:48:00Z</dcterms:modified>
</cp:coreProperties>
</file>